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tblStyle w:val="TableGrid"/>
        <w:bidiVisual/>
        <w:tblW w:w="0" w:type="auto"/>
        <w:tblInd w:w="-198" w:type="dxa"/>
        <w:tblLook w:val="04A0" w:firstRow="1" w:lastRow="0" w:firstColumn="1" w:lastColumn="0" w:noHBand="0" w:noVBand="1"/>
      </w:tblPr>
      <w:tblGrid>
        <w:gridCol w:w="695"/>
        <w:gridCol w:w="3805"/>
        <w:gridCol w:w="919"/>
        <w:gridCol w:w="985"/>
        <w:gridCol w:w="1129"/>
        <w:gridCol w:w="2073"/>
      </w:tblGrid>
      <w:tr w:rsidR="008544A1" w:rsidRPr="008544A1" w14:paraId="0630C05B" w14:textId="77777777" w:rsidTr="008544A1">
        <w:trPr>
          <w:trHeight w:val="510"/>
        </w:trPr>
        <w:tc>
          <w:tcPr>
            <w:tcW w:w="9606" w:type="dxa"/>
            <w:gridSpan w:val="6"/>
            <w:noWrap/>
            <w:hideMark/>
          </w:tcPr>
          <w:p w14:paraId="6F2F5730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bookmarkStart w:id="0" w:name="RANGE!A1:F4"/>
            <w:r w:rsidRPr="008544A1">
              <w:rPr>
                <w:rFonts w:cs="B Nazanin" w:hint="cs"/>
                <w:b/>
                <w:bCs/>
                <w:rtl/>
              </w:rPr>
              <w:t xml:space="preserve">پیوست 1  </w:t>
            </w:r>
            <w:bookmarkEnd w:id="0"/>
          </w:p>
        </w:tc>
      </w:tr>
      <w:tr w:rsidR="008544A1" w:rsidRPr="008544A1" w14:paraId="767D5770" w14:textId="77777777" w:rsidTr="008544A1">
        <w:trPr>
          <w:trHeight w:val="510"/>
        </w:trPr>
        <w:tc>
          <w:tcPr>
            <w:tcW w:w="9606" w:type="dxa"/>
            <w:gridSpan w:val="6"/>
            <w:noWrap/>
            <w:hideMark/>
          </w:tcPr>
          <w:p w14:paraId="1750168A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حوزه روستاهای شهرستان تاکستان</w:t>
            </w:r>
          </w:p>
        </w:tc>
      </w:tr>
      <w:tr w:rsidR="004A4CD4" w:rsidRPr="008544A1" w14:paraId="5F73CB7D" w14:textId="77777777" w:rsidTr="004A4CD4">
        <w:trPr>
          <w:trHeight w:val="450"/>
        </w:trPr>
        <w:tc>
          <w:tcPr>
            <w:tcW w:w="699" w:type="dxa"/>
            <w:noWrap/>
            <w:hideMark/>
          </w:tcPr>
          <w:p w14:paraId="41906371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bookmarkStart w:id="1" w:name="_GoBack" w:colFirst="2" w:colLast="3"/>
            <w:r w:rsidRPr="008544A1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3837" w:type="dxa"/>
            <w:noWrap/>
            <w:hideMark/>
          </w:tcPr>
          <w:p w14:paraId="5B43B459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851" w:type="dxa"/>
            <w:noWrap/>
            <w:hideMark/>
          </w:tcPr>
          <w:p w14:paraId="4F6AB36A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992" w:type="dxa"/>
            <w:noWrap/>
            <w:hideMark/>
          </w:tcPr>
          <w:p w14:paraId="4B71D7BA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بهای واحد</w:t>
            </w:r>
          </w:p>
        </w:tc>
        <w:tc>
          <w:tcPr>
            <w:tcW w:w="1137" w:type="dxa"/>
            <w:noWrap/>
            <w:hideMark/>
          </w:tcPr>
          <w:p w14:paraId="696DDBD3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 xml:space="preserve">مقدار </w:t>
            </w:r>
          </w:p>
        </w:tc>
        <w:tc>
          <w:tcPr>
            <w:tcW w:w="2090" w:type="dxa"/>
            <w:noWrap/>
            <w:hideMark/>
          </w:tcPr>
          <w:p w14:paraId="36972504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بها کل</w:t>
            </w:r>
          </w:p>
        </w:tc>
      </w:tr>
      <w:bookmarkEnd w:id="1"/>
      <w:tr w:rsidR="004A4CD4" w:rsidRPr="008544A1" w14:paraId="1A6225C0" w14:textId="77777777" w:rsidTr="00D522D8">
        <w:trPr>
          <w:trHeight w:val="1704"/>
        </w:trPr>
        <w:tc>
          <w:tcPr>
            <w:tcW w:w="699" w:type="dxa"/>
            <w:noWrap/>
            <w:hideMark/>
          </w:tcPr>
          <w:p w14:paraId="78526DB9" w14:textId="77777777" w:rsidR="008544A1" w:rsidRPr="008544A1" w:rsidRDefault="008544A1" w:rsidP="008544A1">
            <w:pPr>
              <w:rPr>
                <w:rFonts w:cs="B Nazanin"/>
              </w:rPr>
            </w:pPr>
            <w:r w:rsidRPr="008544A1">
              <w:rPr>
                <w:rFonts w:cs="B Nazanin" w:hint="cs"/>
                <w:b/>
                <w:bCs/>
              </w:rPr>
              <w:t>1</w:t>
            </w:r>
          </w:p>
        </w:tc>
        <w:tc>
          <w:tcPr>
            <w:tcW w:w="3837" w:type="dxa"/>
            <w:hideMark/>
          </w:tcPr>
          <w:p w14:paraId="0D4840F4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>تامین،تولید،توزیع و بهره برداری ،حراست وحفاظت از تاسیسات آب شامل منابع تامین،خطوط انتقال،مخازن،ایستگاههای پمپاژ و شبکه توزیع و رفع حوادث و اتفاقات</w:t>
            </w:r>
          </w:p>
        </w:tc>
        <w:tc>
          <w:tcPr>
            <w:tcW w:w="851" w:type="dxa"/>
            <w:noWrap/>
            <w:hideMark/>
          </w:tcPr>
          <w:p w14:paraId="27F0961A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  <w:rtl/>
              </w:rPr>
              <w:t xml:space="preserve">مترمکعب </w:t>
            </w:r>
          </w:p>
        </w:tc>
        <w:tc>
          <w:tcPr>
            <w:tcW w:w="992" w:type="dxa"/>
            <w:noWrap/>
            <w:hideMark/>
          </w:tcPr>
          <w:p w14:paraId="53BB2588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</w:rPr>
              <w:t>7,712</w:t>
            </w:r>
          </w:p>
        </w:tc>
        <w:tc>
          <w:tcPr>
            <w:tcW w:w="1137" w:type="dxa"/>
            <w:noWrap/>
            <w:hideMark/>
          </w:tcPr>
          <w:p w14:paraId="4D9BB430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</w:rPr>
              <w:t>9,660,000</w:t>
            </w:r>
          </w:p>
        </w:tc>
        <w:tc>
          <w:tcPr>
            <w:tcW w:w="2090" w:type="dxa"/>
            <w:noWrap/>
            <w:hideMark/>
          </w:tcPr>
          <w:p w14:paraId="695C70D9" w14:textId="77777777" w:rsidR="008544A1" w:rsidRPr="008544A1" w:rsidRDefault="008544A1" w:rsidP="008544A1">
            <w:pPr>
              <w:rPr>
                <w:rFonts w:cs="B Nazanin"/>
                <w:b/>
                <w:bCs/>
              </w:rPr>
            </w:pPr>
            <w:r w:rsidRPr="008544A1">
              <w:rPr>
                <w:rFonts w:cs="B Nazanin" w:hint="cs"/>
                <w:b/>
                <w:bCs/>
              </w:rPr>
              <w:t xml:space="preserve">                     74,497,920,000 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F25BE"/>
    <w:rsid w:val="0031283E"/>
    <w:rsid w:val="00325255"/>
    <w:rsid w:val="003E06F1"/>
    <w:rsid w:val="004013B3"/>
    <w:rsid w:val="00412282"/>
    <w:rsid w:val="0043202B"/>
    <w:rsid w:val="00467625"/>
    <w:rsid w:val="0048585B"/>
    <w:rsid w:val="004A4CD4"/>
    <w:rsid w:val="005275CB"/>
    <w:rsid w:val="00562482"/>
    <w:rsid w:val="00586FA1"/>
    <w:rsid w:val="005B45F1"/>
    <w:rsid w:val="005D4D65"/>
    <w:rsid w:val="00605957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A0633"/>
    <w:rsid w:val="007B0C6B"/>
    <w:rsid w:val="007C325B"/>
    <w:rsid w:val="007D6FAC"/>
    <w:rsid w:val="007F387E"/>
    <w:rsid w:val="00850336"/>
    <w:rsid w:val="008544A1"/>
    <w:rsid w:val="008554C9"/>
    <w:rsid w:val="00894389"/>
    <w:rsid w:val="008D74F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160EB"/>
    <w:rsid w:val="00A30093"/>
    <w:rsid w:val="00A4197F"/>
    <w:rsid w:val="00A469E8"/>
    <w:rsid w:val="00AA23B9"/>
    <w:rsid w:val="00AA788C"/>
    <w:rsid w:val="00AC0AD6"/>
    <w:rsid w:val="00AC6ED7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D47F04"/>
    <w:rsid w:val="00D522D8"/>
    <w:rsid w:val="00D76848"/>
    <w:rsid w:val="00D77401"/>
    <w:rsid w:val="00DA19BB"/>
    <w:rsid w:val="00DA5276"/>
    <w:rsid w:val="00DD1F55"/>
    <w:rsid w:val="00DD3BB3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854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854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90</cp:revision>
  <cp:lastPrinted>2021-02-07T04:49:00Z</cp:lastPrinted>
  <dcterms:created xsi:type="dcterms:W3CDTF">2020-12-01T08:10:00Z</dcterms:created>
  <dcterms:modified xsi:type="dcterms:W3CDTF">2022-09-28T08:09:00Z</dcterms:modified>
</cp:coreProperties>
</file>