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1208"/>
        <w:bidiVisual/>
        <w:tblW w:w="11160" w:type="dxa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480"/>
        <w:gridCol w:w="360"/>
        <w:gridCol w:w="360"/>
        <w:gridCol w:w="332"/>
        <w:gridCol w:w="1468"/>
        <w:gridCol w:w="1443"/>
        <w:gridCol w:w="177"/>
      </w:tblGrid>
      <w:tr w:rsidR="00C76D1E" w:rsidTr="009223D9">
        <w:trPr>
          <w:gridAfter w:val="1"/>
          <w:wAfter w:w="177" w:type="dxa"/>
          <w:trHeight w:val="1330"/>
        </w:trPr>
        <w:tc>
          <w:tcPr>
            <w:tcW w:w="8072" w:type="dxa"/>
            <w:gridSpan w:val="5"/>
            <w:tcBorders>
              <w:top w:val="nil"/>
              <w:left w:val="nil"/>
              <w:bottom w:val="thickThinSmallGap" w:sz="18" w:space="0" w:color="auto"/>
              <w:right w:val="nil"/>
            </w:tcBorders>
            <w:vAlign w:val="center"/>
          </w:tcPr>
          <w:p w:rsidR="00C76D1E" w:rsidRDefault="0073614B" w:rsidP="0073614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cs="B Titr" w:hint="cs"/>
                <w:sz w:val="20"/>
                <w:szCs w:val="20"/>
                <w:rtl/>
              </w:rPr>
              <w:t xml:space="preserve">                                           </w:t>
            </w:r>
            <w:r w:rsidR="00663C89">
              <w:rPr>
                <w:rFonts w:cs="B Titr" w:hint="cs"/>
                <w:sz w:val="20"/>
                <w:szCs w:val="20"/>
                <w:rtl/>
              </w:rPr>
              <w:t xml:space="preserve">دفتر نظارت بر تعمیرات و نگهداری ( </w:t>
            </w:r>
            <w:r w:rsidR="00663C89">
              <w:rPr>
                <w:rFonts w:cs="B Titr"/>
                <w:sz w:val="20"/>
                <w:szCs w:val="20"/>
              </w:rPr>
              <w:t>pm</w:t>
            </w:r>
            <w:r w:rsidR="00663C89">
              <w:rPr>
                <w:rFonts w:cs="B Titr" w:hint="cs"/>
                <w:sz w:val="20"/>
                <w:szCs w:val="20"/>
                <w:rtl/>
              </w:rPr>
              <w:t xml:space="preserve"> )</w:t>
            </w:r>
            <w:r w:rsidR="00C76D1E">
              <w:rPr>
                <w:rFonts w:cs="B Titr" w:hint="cs"/>
                <w:sz w:val="20"/>
                <w:szCs w:val="20"/>
                <w:rtl/>
              </w:rPr>
              <w:t>/ستاد   ......</w:t>
            </w:r>
          </w:p>
          <w:p w:rsidR="00C76D1E" w:rsidRDefault="0073614B" w:rsidP="0073614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                                          </w:t>
            </w:r>
            <w:r w:rsidR="00C76D1E">
              <w:rPr>
                <w:rFonts w:cs="B Titr" w:hint="cs"/>
                <w:sz w:val="20"/>
                <w:szCs w:val="20"/>
                <w:rtl/>
              </w:rPr>
              <w:t>چک لیست بازدید از پروژه ها و فعالیت های برون سپاری شده</w:t>
            </w:r>
          </w:p>
          <w:p w:rsidR="00C76D1E" w:rsidRDefault="00C76D1E" w:rsidP="00184DC5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نام پروژه /</w:t>
            </w:r>
            <w:r w:rsidR="00663C89">
              <w:rPr>
                <w:rFonts w:cs="B Titr" w:hint="cs"/>
                <w:sz w:val="20"/>
                <w:szCs w:val="20"/>
                <w:rtl/>
              </w:rPr>
              <w:t>و شماره صورت وضعیت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:                          </w:t>
            </w:r>
            <w:r w:rsidR="009223D9">
              <w:rPr>
                <w:rFonts w:cs="B Titr" w:hint="cs"/>
                <w:sz w:val="20"/>
                <w:szCs w:val="20"/>
                <w:rtl/>
              </w:rPr>
              <w:t xml:space="preserve">             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 نام ناظر:</w:t>
            </w:r>
            <w:r w:rsidR="009223D9">
              <w:rPr>
                <w:rFonts w:cs="B Titr" w:hint="cs"/>
                <w:sz w:val="20"/>
                <w:szCs w:val="20"/>
                <w:rtl/>
              </w:rPr>
              <w:t xml:space="preserve">                                        تاریخ :                       </w:t>
            </w:r>
          </w:p>
          <w:p w:rsidR="00C76D1E" w:rsidRDefault="009223D9" w:rsidP="00184DC5">
            <w:pPr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</w:t>
            </w:r>
            <w:r w:rsidR="00C76D1E">
              <w:rPr>
                <w:rFonts w:cs="B Titr" w:hint="cs"/>
                <w:sz w:val="20"/>
                <w:szCs w:val="20"/>
                <w:rtl/>
              </w:rPr>
              <w:t xml:space="preserve">ام پیمانکار:                                                           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        </w:t>
            </w:r>
            <w:r w:rsidR="00C76D1E">
              <w:rPr>
                <w:rFonts w:cs="B Titr" w:hint="cs"/>
                <w:sz w:val="20"/>
                <w:szCs w:val="20"/>
                <w:rtl/>
              </w:rPr>
              <w:t xml:space="preserve">           شماره قرارداد: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                         شهرستان :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thickThinSmallGap" w:sz="18" w:space="0" w:color="auto"/>
              <w:right w:val="nil"/>
            </w:tcBorders>
          </w:tcPr>
          <w:p w:rsidR="00C76D1E" w:rsidRDefault="00C76D1E" w:rsidP="00DD13CD">
            <w:pPr>
              <w:rPr>
                <w:sz w:val="20"/>
                <w:szCs w:val="20"/>
                <w:rtl/>
              </w:rPr>
            </w:pPr>
          </w:p>
          <w:p w:rsidR="00C76D1E" w:rsidRDefault="00184DC5" w:rsidP="009223D9">
            <w:pPr>
              <w:rPr>
                <w:sz w:val="20"/>
                <w:szCs w:val="20"/>
                <w:rtl/>
              </w:rPr>
            </w:pPr>
            <w:r w:rsidRPr="00DD13CD">
              <w:rPr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56192" behindDoc="1" locked="0" layoutInCell="1" allowOverlap="1" wp14:anchorId="142EC0B9" wp14:editId="60A4255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10160</wp:posOffset>
                  </wp:positionV>
                  <wp:extent cx="1711325" cy="1381125"/>
                  <wp:effectExtent l="0" t="0" r="0" b="0"/>
                  <wp:wrapNone/>
                  <wp:docPr id="12" name="Picture 11" descr="C:\Users\T-User\Desktop\Iran_Qazvin_AboFazela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C:\Users\T-User\Desktop\Iran_Qazvin_AboFazela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C76D1E" w:rsidRDefault="00C76D1E" w:rsidP="009223D9">
            <w:pPr>
              <w:rPr>
                <w:sz w:val="20"/>
                <w:szCs w:val="20"/>
                <w:rtl/>
              </w:rPr>
            </w:pPr>
          </w:p>
          <w:p w:rsidR="00C76D1E" w:rsidRDefault="00C76D1E" w:rsidP="009223D9">
            <w:pPr>
              <w:rPr>
                <w:sz w:val="20"/>
                <w:szCs w:val="20"/>
                <w:rtl/>
              </w:rPr>
            </w:pPr>
          </w:p>
          <w:p w:rsidR="00654464" w:rsidRDefault="00654464" w:rsidP="009223D9">
            <w:pPr>
              <w:rPr>
                <w:sz w:val="20"/>
                <w:szCs w:val="20"/>
                <w:rtl/>
              </w:rPr>
            </w:pPr>
          </w:p>
          <w:p w:rsidR="00C76D1E" w:rsidRPr="00654464" w:rsidRDefault="00C76D1E" w:rsidP="009223D9">
            <w:pPr>
              <w:rPr>
                <w:sz w:val="20"/>
                <w:szCs w:val="20"/>
              </w:rPr>
            </w:pPr>
          </w:p>
        </w:tc>
      </w:tr>
      <w:tr w:rsidR="0073614B" w:rsidTr="0073614B">
        <w:trPr>
          <w:cantSplit/>
          <w:trHeight w:val="402"/>
        </w:trPr>
        <w:tc>
          <w:tcPr>
            <w:tcW w:w="540" w:type="dxa"/>
            <w:tcBorders>
              <w:top w:val="thickThinSmallGap" w:sz="18" w:space="0" w:color="auto"/>
              <w:left w:val="thinThickSmallGap" w:sz="18" w:space="0" w:color="auto"/>
              <w:bottom w:val="thickThinSmallGap" w:sz="2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73614B" w:rsidRDefault="0073614B" w:rsidP="0073614B">
            <w:pPr>
              <w:ind w:left="113" w:right="113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6480" w:type="dxa"/>
            <w:tcBorders>
              <w:top w:val="thickThinSmallGap" w:sz="18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:rsidR="0073614B" w:rsidRDefault="0073614B" w:rsidP="0073614B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موارد قرارداد</w:t>
            </w:r>
          </w:p>
        </w:tc>
        <w:tc>
          <w:tcPr>
            <w:tcW w:w="360" w:type="dxa"/>
            <w:tcBorders>
              <w:top w:val="thickThinSmallGap" w:sz="18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73614B" w:rsidRDefault="0073614B" w:rsidP="0073614B">
            <w:pPr>
              <w:ind w:left="113" w:right="113"/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بلی</w:t>
            </w:r>
          </w:p>
        </w:tc>
        <w:tc>
          <w:tcPr>
            <w:tcW w:w="360" w:type="dxa"/>
            <w:tcBorders>
              <w:top w:val="thickThinSmallGap" w:sz="18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textDirection w:val="tbRl"/>
            <w:vAlign w:val="center"/>
          </w:tcPr>
          <w:p w:rsidR="0073614B" w:rsidRDefault="0073614B" w:rsidP="0073614B">
            <w:pPr>
              <w:ind w:left="113" w:right="113"/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1800" w:type="dxa"/>
            <w:gridSpan w:val="2"/>
            <w:tcBorders>
              <w:top w:val="thickThinSmallGap" w:sz="18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73614B" w:rsidRPr="0073614B" w:rsidRDefault="0073614B" w:rsidP="0073614B">
            <w:pPr>
              <w:jc w:val="center"/>
              <w:rPr>
                <w:rFonts w:cs="B Titr"/>
                <w:sz w:val="14"/>
                <w:szCs w:val="14"/>
              </w:rPr>
            </w:pPr>
            <w:r w:rsidRPr="0073614B">
              <w:rPr>
                <w:rFonts w:cs="B Titr" w:hint="cs"/>
                <w:sz w:val="14"/>
                <w:szCs w:val="14"/>
                <w:rtl/>
              </w:rPr>
              <w:t>مبلغ جریمه در قرارداد (ریال)</w:t>
            </w:r>
          </w:p>
        </w:tc>
        <w:tc>
          <w:tcPr>
            <w:tcW w:w="1620" w:type="dxa"/>
            <w:gridSpan w:val="2"/>
            <w:tcBorders>
              <w:top w:val="thickThinSmallGap" w:sz="18" w:space="0" w:color="auto"/>
              <w:left w:val="single" w:sz="4" w:space="0" w:color="auto"/>
              <w:bottom w:val="thickThinSmallGap" w:sz="24" w:space="0" w:color="auto"/>
              <w:right w:val="thickThinSmallGap" w:sz="18" w:space="0" w:color="auto"/>
            </w:tcBorders>
            <w:vAlign w:val="center"/>
          </w:tcPr>
          <w:p w:rsidR="0073614B" w:rsidRPr="009C34D0" w:rsidRDefault="0073614B" w:rsidP="0073614B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مبلغ جریمه نهایی</w:t>
            </w:r>
          </w:p>
        </w:tc>
      </w:tr>
      <w:tr w:rsidR="009223D9" w:rsidTr="0073614B">
        <w:trPr>
          <w:trHeight w:val="333"/>
        </w:trPr>
        <w:tc>
          <w:tcPr>
            <w:tcW w:w="540" w:type="dxa"/>
            <w:tcBorders>
              <w:top w:val="thickThinSmallGap" w:sz="2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648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عدم معرفی نماینده نت و سپتا</w:t>
            </w:r>
          </w:p>
        </w:tc>
        <w:tc>
          <w:tcPr>
            <w:tcW w:w="36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500000 </w:t>
            </w:r>
            <w:r w:rsidR="0073614B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 روزانه )</w:t>
            </w:r>
          </w:p>
        </w:tc>
        <w:tc>
          <w:tcPr>
            <w:tcW w:w="1620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287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تاخیر در تحویل فرم های </w:t>
            </w:r>
            <w:r w:rsidRPr="0073614B">
              <w:rPr>
                <w:rFonts w:cs="B Nazanin"/>
                <w:b/>
                <w:bCs/>
                <w:sz w:val="20"/>
                <w:szCs w:val="20"/>
              </w:rPr>
              <w:t xml:space="preserve">pm </w:t>
            </w: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(نگهداری پیشگیرانه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200000 </w:t>
            </w:r>
            <w:r w:rsidR="0073614B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 روزانه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اجرای </w:t>
            </w:r>
            <w:r w:rsidRPr="0073614B">
              <w:rPr>
                <w:rFonts w:cs="B Nazanin"/>
                <w:b/>
                <w:bCs/>
                <w:sz w:val="20"/>
                <w:szCs w:val="20"/>
              </w:rPr>
              <w:t xml:space="preserve"> pm </w:t>
            </w: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(نگهداری پیشگیرانه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400000 </w:t>
            </w:r>
            <w:r w:rsidR="0073614B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 هر تاسیس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تاخیر دراجرای </w:t>
            </w:r>
            <w:r w:rsidRPr="0073614B">
              <w:rPr>
                <w:rFonts w:cs="B Nazanin"/>
                <w:b/>
                <w:bCs/>
                <w:sz w:val="20"/>
                <w:szCs w:val="20"/>
              </w:rPr>
              <w:t>EM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73614B" w:rsidP="0073614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300000 (</w:t>
            </w:r>
            <w:r w:rsidR="009C34D0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هر </w:t>
            </w:r>
            <w:r w:rsidR="009C34D0" w:rsidRPr="0073614B">
              <w:rPr>
                <w:rFonts w:cs="B Nazanin"/>
                <w:b/>
                <w:bCs/>
                <w:sz w:val="20"/>
                <w:szCs w:val="20"/>
              </w:rPr>
              <w:t>EM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عدم ثبت نت در سپتا در بازه زمانی اعلام شده برای تاسیس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1500000 </w:t>
            </w:r>
            <w:r w:rsidR="0073614B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 هر تاسیس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152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بایگانی و مستند سازی فرم ها بر اساس </w:t>
            </w:r>
            <w:r w:rsidRPr="0073614B">
              <w:rPr>
                <w:rFonts w:cs="B Nazanin"/>
                <w:b/>
                <w:bCs/>
                <w:sz w:val="20"/>
                <w:szCs w:val="20"/>
              </w:rPr>
              <w:t>IMS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73614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100000 </w:t>
            </w:r>
            <w:r w:rsid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(هر فرم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107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انطباق در هنگام ممیزی </w:t>
            </w:r>
            <w:r w:rsidRPr="0073614B">
              <w:rPr>
                <w:rFonts w:cs="B Nazanin"/>
                <w:b/>
                <w:bCs/>
                <w:sz w:val="20"/>
                <w:szCs w:val="20"/>
              </w:rPr>
              <w:t>IMS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73614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3000000 </w:t>
            </w:r>
            <w:r w:rsidR="0073614B">
              <w:rPr>
                <w:rFonts w:cs="B Nazanin" w:hint="cs"/>
                <w:b/>
                <w:bCs/>
                <w:sz w:val="18"/>
                <w:szCs w:val="18"/>
                <w:rtl/>
              </w:rPr>
              <w:t>(هر عدم انطباق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عدم دقت در انجام نت و ثبت صحیح داده ها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73614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200000 </w:t>
            </w:r>
            <w:r w:rsid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</w:t>
            </w: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هر تجهیز</w:t>
            </w:r>
            <w:r w:rsid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Default="009C34D0" w:rsidP="00654464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4D0" w:rsidRPr="0073614B" w:rsidRDefault="009C34D0" w:rsidP="0073614B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عدم ارائه صورتجلسه تحویل تاسیسات بعد ار ابلاغ قراداد ( حداکثر تا15 روز باید نهایی شود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4D0" w:rsidRPr="0073614B" w:rsidRDefault="009C34D0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1000000 </w:t>
            </w:r>
            <w:r w:rsidR="0073614B"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( روزانه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9C34D0" w:rsidRPr="007D6731" w:rsidRDefault="009C34D0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864DC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جریمه عدم تهیه کتابچه تاسیسات اعم از ( گزارش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عکس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مختصات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و ...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400000 (هر فقره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368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جریمه عدم به روز رسانی  شناسنامه تاسیسات</w:t>
            </w:r>
          </w:p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( چاه ها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ایستگاه پمپاژ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مخازن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خطوط انتقال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شبکه و....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800000 ( هر تاسیس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395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جریمه عدم ثبت صحیح داده های</w:t>
            </w:r>
          </w:p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( روزانه - هفتگی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ماهانه -  سه ماهه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شش ماهه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نه ماهه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سالانه 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500000 ( روزانه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467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جریمه عدم ثبت بموقع فرم  حوادث و اتفاقات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tabs>
                <w:tab w:val="left" w:pos="986"/>
                <w:tab w:val="left" w:pos="1451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400000 ( هر فرم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جریمه عدم ثبت </w:t>
            </w:r>
            <w:r w:rsidRPr="0073614B">
              <w:rPr>
                <w:rFonts w:cs="B Nazanin"/>
                <w:b/>
                <w:bCs/>
                <w:i/>
                <w:iCs/>
                <w:sz w:val="20"/>
                <w:szCs w:val="20"/>
              </w:rPr>
              <w:t xml:space="preserve">utm 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حوادث خطوط انتقال </w:t>
            </w:r>
            <w:r w:rsidRPr="0073614B">
              <w:rPr>
                <w:rFonts w:ascii="Times New Roman" w:hAnsi="Times New Roman" w:cs="Times New Roman" w:hint="cs"/>
                <w:b/>
                <w:bCs/>
                <w:i/>
                <w:iCs/>
                <w:sz w:val="20"/>
                <w:szCs w:val="20"/>
                <w:rtl/>
              </w:rPr>
              <w:t>–</w:t>
            </w: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شبکه و انشعابات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300000 ( هر مورد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305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جریمه عدم مانور شیر آلات شبکه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500000 ( هر فقره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9223D9" w:rsidTr="0073614B">
        <w:trPr>
          <w:trHeight w:val="458"/>
        </w:trPr>
        <w:tc>
          <w:tcPr>
            <w:tcW w:w="54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731" w:rsidRPr="00B864DC" w:rsidRDefault="007D6731" w:rsidP="0065446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i/>
                <w:i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>جریمه عدم تهیه شناسنامه شیر آلات شبکه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1" w:rsidRPr="0073614B" w:rsidRDefault="007D6731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300000 ( هر فقره 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D6731" w:rsidRPr="007D6731" w:rsidRDefault="007D6731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3614B" w:rsidTr="0073614B">
        <w:trPr>
          <w:trHeight w:val="233"/>
        </w:trPr>
        <w:tc>
          <w:tcPr>
            <w:tcW w:w="7020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4B" w:rsidRPr="0073614B" w:rsidRDefault="0073614B" w:rsidP="006544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3614B">
              <w:rPr>
                <w:rFonts w:cs="B Nazanin" w:hint="cs"/>
                <w:b/>
                <w:bCs/>
                <w:sz w:val="20"/>
                <w:szCs w:val="20"/>
                <w:rtl/>
              </w:rPr>
              <w:t>جریمه کل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4B" w:rsidRPr="007D6731" w:rsidRDefault="0073614B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4B" w:rsidRPr="007D6731" w:rsidRDefault="0073614B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</w:tcPr>
          <w:p w:rsidR="0073614B" w:rsidRPr="007D6731" w:rsidRDefault="0073614B" w:rsidP="00654464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3614B" w:rsidTr="00885595">
        <w:trPr>
          <w:trHeight w:val="692"/>
        </w:trPr>
        <w:tc>
          <w:tcPr>
            <w:tcW w:w="11160" w:type="dxa"/>
            <w:gridSpan w:val="8"/>
            <w:tcBorders>
              <w:top w:val="single" w:sz="4" w:space="0" w:color="auto"/>
              <w:left w:val="thinThickSmallGap" w:sz="18" w:space="0" w:color="auto"/>
              <w:right w:val="thickThinSmallGap" w:sz="18" w:space="0" w:color="auto"/>
            </w:tcBorders>
            <w:vAlign w:val="center"/>
          </w:tcPr>
          <w:p w:rsidR="0073614B" w:rsidRDefault="0073614B" w:rsidP="0073614B">
            <w:pPr>
              <w:rPr>
                <w:rFonts w:cs="B Nazanin"/>
                <w:sz w:val="20"/>
                <w:szCs w:val="20"/>
              </w:rPr>
            </w:pPr>
            <w:r w:rsidRPr="009223D9">
              <w:rPr>
                <w:rFonts w:cs="B Nazanin" w:hint="cs"/>
                <w:b/>
                <w:bCs/>
                <w:rtl/>
              </w:rPr>
              <w:t xml:space="preserve">توضیحات :                             </w:t>
            </w:r>
          </w:p>
        </w:tc>
      </w:tr>
    </w:tbl>
    <w:p w:rsidR="0036264B" w:rsidRDefault="0036264B" w:rsidP="0073614B">
      <w:pPr>
        <w:rPr>
          <w:rtl/>
        </w:rPr>
      </w:pPr>
    </w:p>
    <w:p w:rsidR="0006011C" w:rsidRPr="00006B9F" w:rsidRDefault="0036264B" w:rsidP="00654464">
      <w:pPr>
        <w:jc w:val="center"/>
        <w:rPr>
          <w:rtl/>
        </w:rPr>
      </w:pPr>
      <w:r>
        <w:rPr>
          <w:rFonts w:cs="B Titr" w:hint="cs"/>
          <w:b/>
          <w:bCs/>
          <w:sz w:val="18"/>
          <w:szCs w:val="18"/>
          <w:rtl/>
        </w:rPr>
        <w:t>تنظیم کننده</w:t>
      </w:r>
      <w:r w:rsidR="009C34D0">
        <w:rPr>
          <w:rFonts w:cs="B Titr" w:hint="cs"/>
          <w:b/>
          <w:bCs/>
          <w:sz w:val="18"/>
          <w:szCs w:val="18"/>
          <w:rtl/>
        </w:rPr>
        <w:t>:</w:t>
      </w:r>
      <w:r>
        <w:rPr>
          <w:rFonts w:cs="B Titr" w:hint="cs"/>
          <w:b/>
          <w:bCs/>
          <w:sz w:val="18"/>
          <w:szCs w:val="18"/>
          <w:rtl/>
        </w:rPr>
        <w:t xml:space="preserve">                                                       تایید کننده   </w:t>
      </w:r>
      <w:r w:rsidR="009C34D0">
        <w:rPr>
          <w:rFonts w:cs="B Titr" w:hint="cs"/>
          <w:b/>
          <w:bCs/>
          <w:sz w:val="18"/>
          <w:szCs w:val="18"/>
          <w:rtl/>
        </w:rPr>
        <w:t>:</w:t>
      </w:r>
      <w:r>
        <w:rPr>
          <w:rFonts w:cs="B Titr" w:hint="cs"/>
          <w:b/>
          <w:bCs/>
          <w:sz w:val="18"/>
          <w:szCs w:val="18"/>
          <w:rtl/>
        </w:rPr>
        <w:t xml:space="preserve">                                             </w:t>
      </w:r>
      <w:r w:rsidR="007431F9">
        <w:rPr>
          <w:rFonts w:cs="B Titr" w:hint="cs"/>
          <w:b/>
          <w:bCs/>
          <w:sz w:val="18"/>
          <w:szCs w:val="18"/>
          <w:rtl/>
        </w:rPr>
        <w:t xml:space="preserve">  </w:t>
      </w:r>
      <w:r>
        <w:rPr>
          <w:rFonts w:cs="B Titr" w:hint="cs"/>
          <w:b/>
          <w:bCs/>
          <w:sz w:val="18"/>
          <w:szCs w:val="18"/>
          <w:rtl/>
        </w:rPr>
        <w:t xml:space="preserve">           ناظر عالیه </w:t>
      </w:r>
      <w:r w:rsidR="009C34D0">
        <w:rPr>
          <w:rFonts w:cs="B Titr" w:hint="cs"/>
          <w:b/>
          <w:bCs/>
          <w:sz w:val="18"/>
          <w:szCs w:val="18"/>
          <w:rtl/>
        </w:rPr>
        <w:t>:</w:t>
      </w:r>
      <w:r>
        <w:rPr>
          <w:rFonts w:cs="B Titr" w:hint="cs"/>
          <w:b/>
          <w:bCs/>
          <w:sz w:val="18"/>
          <w:szCs w:val="18"/>
          <w:rtl/>
        </w:rPr>
        <w:t xml:space="preserve">                                                                تایید نهایی</w:t>
      </w:r>
      <w:r w:rsidR="009C34D0">
        <w:rPr>
          <w:rFonts w:hint="cs"/>
          <w:rtl/>
        </w:rPr>
        <w:t xml:space="preserve"> :</w:t>
      </w:r>
    </w:p>
    <w:sectPr w:rsidR="0006011C" w:rsidRPr="00006B9F" w:rsidSect="00C76D1E">
      <w:pgSz w:w="11907" w:h="16839" w:code="9"/>
      <w:pgMar w:top="567" w:right="567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60B0"/>
    <w:multiLevelType w:val="hybridMultilevel"/>
    <w:tmpl w:val="539E428C"/>
    <w:lvl w:ilvl="0" w:tplc="1B5E5E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85510"/>
    <w:multiLevelType w:val="hybridMultilevel"/>
    <w:tmpl w:val="DA488308"/>
    <w:lvl w:ilvl="0" w:tplc="486816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81C0B"/>
    <w:multiLevelType w:val="hybridMultilevel"/>
    <w:tmpl w:val="1B9487AA"/>
    <w:lvl w:ilvl="0" w:tplc="8B2CA9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3C"/>
    <w:rsid w:val="0000398E"/>
    <w:rsid w:val="00003F6D"/>
    <w:rsid w:val="00006B9F"/>
    <w:rsid w:val="000272C4"/>
    <w:rsid w:val="00057D25"/>
    <w:rsid w:val="0006011C"/>
    <w:rsid w:val="0006642B"/>
    <w:rsid w:val="00072169"/>
    <w:rsid w:val="000879F9"/>
    <w:rsid w:val="000C2B8A"/>
    <w:rsid w:val="001330D2"/>
    <w:rsid w:val="001463A3"/>
    <w:rsid w:val="00184DC5"/>
    <w:rsid w:val="001A170B"/>
    <w:rsid w:val="001C1A65"/>
    <w:rsid w:val="00200746"/>
    <w:rsid w:val="0020525B"/>
    <w:rsid w:val="0021244D"/>
    <w:rsid w:val="00232FDB"/>
    <w:rsid w:val="00235C3C"/>
    <w:rsid w:val="0024119C"/>
    <w:rsid w:val="00241532"/>
    <w:rsid w:val="0027177A"/>
    <w:rsid w:val="002D4291"/>
    <w:rsid w:val="002D711C"/>
    <w:rsid w:val="002F5E86"/>
    <w:rsid w:val="00323CF0"/>
    <w:rsid w:val="00324264"/>
    <w:rsid w:val="0036264B"/>
    <w:rsid w:val="003A1F8E"/>
    <w:rsid w:val="003B7A61"/>
    <w:rsid w:val="003C34D5"/>
    <w:rsid w:val="003C6157"/>
    <w:rsid w:val="003D03BC"/>
    <w:rsid w:val="00437D15"/>
    <w:rsid w:val="004641D3"/>
    <w:rsid w:val="00483905"/>
    <w:rsid w:val="004C16CF"/>
    <w:rsid w:val="004D1059"/>
    <w:rsid w:val="00527327"/>
    <w:rsid w:val="0053286A"/>
    <w:rsid w:val="00537FA1"/>
    <w:rsid w:val="00553164"/>
    <w:rsid w:val="005642C6"/>
    <w:rsid w:val="0059022F"/>
    <w:rsid w:val="00592A7B"/>
    <w:rsid w:val="005C6C0D"/>
    <w:rsid w:val="005C7301"/>
    <w:rsid w:val="005F45A3"/>
    <w:rsid w:val="006219F9"/>
    <w:rsid w:val="00654464"/>
    <w:rsid w:val="00663C89"/>
    <w:rsid w:val="0066641A"/>
    <w:rsid w:val="00676D73"/>
    <w:rsid w:val="006B3386"/>
    <w:rsid w:val="00700B84"/>
    <w:rsid w:val="00701D37"/>
    <w:rsid w:val="0073614B"/>
    <w:rsid w:val="00742A36"/>
    <w:rsid w:val="007431F9"/>
    <w:rsid w:val="0075538E"/>
    <w:rsid w:val="00763C3A"/>
    <w:rsid w:val="0079524D"/>
    <w:rsid w:val="00796588"/>
    <w:rsid w:val="007D6731"/>
    <w:rsid w:val="0081063A"/>
    <w:rsid w:val="008550E6"/>
    <w:rsid w:val="0085673A"/>
    <w:rsid w:val="00891E6A"/>
    <w:rsid w:val="008B2ACE"/>
    <w:rsid w:val="008C2070"/>
    <w:rsid w:val="008E515A"/>
    <w:rsid w:val="008E6D32"/>
    <w:rsid w:val="008F7CA4"/>
    <w:rsid w:val="009223D9"/>
    <w:rsid w:val="009443C5"/>
    <w:rsid w:val="00950597"/>
    <w:rsid w:val="00953783"/>
    <w:rsid w:val="0096447B"/>
    <w:rsid w:val="00966BBE"/>
    <w:rsid w:val="009711D6"/>
    <w:rsid w:val="00985C30"/>
    <w:rsid w:val="009B6D59"/>
    <w:rsid w:val="009C34D0"/>
    <w:rsid w:val="009D75D4"/>
    <w:rsid w:val="009E6C32"/>
    <w:rsid w:val="00A13604"/>
    <w:rsid w:val="00A207B4"/>
    <w:rsid w:val="00A25368"/>
    <w:rsid w:val="00A47AFE"/>
    <w:rsid w:val="00A6079B"/>
    <w:rsid w:val="00A60807"/>
    <w:rsid w:val="00AB2A1B"/>
    <w:rsid w:val="00AB5D8B"/>
    <w:rsid w:val="00AD2475"/>
    <w:rsid w:val="00B06CFA"/>
    <w:rsid w:val="00B1588B"/>
    <w:rsid w:val="00B55F67"/>
    <w:rsid w:val="00B601EE"/>
    <w:rsid w:val="00B80E11"/>
    <w:rsid w:val="00B864DC"/>
    <w:rsid w:val="00B938E6"/>
    <w:rsid w:val="00BD280A"/>
    <w:rsid w:val="00C32208"/>
    <w:rsid w:val="00C44CF3"/>
    <w:rsid w:val="00C44E87"/>
    <w:rsid w:val="00C74CD4"/>
    <w:rsid w:val="00C76D1E"/>
    <w:rsid w:val="00CA0B33"/>
    <w:rsid w:val="00D00F9B"/>
    <w:rsid w:val="00D04D71"/>
    <w:rsid w:val="00D7321F"/>
    <w:rsid w:val="00D80B31"/>
    <w:rsid w:val="00D8218F"/>
    <w:rsid w:val="00D836E7"/>
    <w:rsid w:val="00DD13CD"/>
    <w:rsid w:val="00DD6D76"/>
    <w:rsid w:val="00DE5254"/>
    <w:rsid w:val="00E233FC"/>
    <w:rsid w:val="00E505D1"/>
    <w:rsid w:val="00E67DC1"/>
    <w:rsid w:val="00E77B44"/>
    <w:rsid w:val="00E9306C"/>
    <w:rsid w:val="00EE6AC3"/>
    <w:rsid w:val="00F01BFA"/>
    <w:rsid w:val="00F45268"/>
    <w:rsid w:val="00F60515"/>
    <w:rsid w:val="00F61AF0"/>
    <w:rsid w:val="00F62BB2"/>
    <w:rsid w:val="00F67A1A"/>
    <w:rsid w:val="00F91CC9"/>
    <w:rsid w:val="00F96F3B"/>
    <w:rsid w:val="00FE6798"/>
    <w:rsid w:val="00FF4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F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7D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7D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F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7D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7D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FECD-7050-4188-A94E-9819746C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yeganeh</dc:creator>
  <cp:lastModifiedBy>Bahrebardari 50. Alikhani-n</cp:lastModifiedBy>
  <cp:revision>2</cp:revision>
  <cp:lastPrinted>2017-08-01T06:31:00Z</cp:lastPrinted>
  <dcterms:created xsi:type="dcterms:W3CDTF">2020-07-12T05:48:00Z</dcterms:created>
  <dcterms:modified xsi:type="dcterms:W3CDTF">2020-07-12T05:48:00Z</dcterms:modified>
</cp:coreProperties>
</file>